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EF711">
      <w:pPr>
        <w:pStyle w:val="2"/>
        <w:bidi w:val="0"/>
        <w:jc w:val="center"/>
        <w:rPr>
          <w:rFonts w:hint="eastAsia"/>
          <w:lang w:eastAsia="zh-CN"/>
        </w:rPr>
      </w:pPr>
      <w:r>
        <w:t>非接触式</w:t>
      </w:r>
      <w:r>
        <w:rPr>
          <w:rFonts w:hint="eastAsia"/>
          <w:lang w:eastAsia="zh-CN"/>
        </w:rPr>
        <w:t>太阳能航标灯开发方案</w:t>
      </w:r>
    </w:p>
    <w:p w14:paraId="0FF61D40">
      <w:pP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9FAFB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随着智慧航运技术的快速发展，非接触式操作设备正逐步成为海事领域的关键应用之一。其中，基于磁控感应技术的航标灯开发方案，凭借其高效、可靠和低维护成本的优势，正引领航标灯控制技术的创新方向。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芯鼎盛技术</w:t>
      </w:r>
      <w:r>
        <w:rPr>
          <w:rFonts w:ascii="宋体" w:hAnsi="宋体" w:eastAsia="宋体" w:cs="宋体"/>
          <w:sz w:val="24"/>
          <w:szCs w:val="24"/>
        </w:rPr>
        <w:t>专业承接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太阳能</w:t>
      </w:r>
      <w:r>
        <w:rPr>
          <w:rFonts w:ascii="宋体" w:hAnsi="宋体" w:eastAsia="宋体" w:cs="宋体"/>
          <w:sz w:val="24"/>
          <w:szCs w:val="24"/>
        </w:rPr>
        <w:t>磁控感应航标灯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IC</w:t>
      </w:r>
      <w:r>
        <w:rPr>
          <w:rFonts w:ascii="宋体" w:hAnsi="宋体" w:eastAsia="宋体" w:cs="宋体"/>
          <w:sz w:val="24"/>
          <w:szCs w:val="24"/>
        </w:rPr>
        <w:t>开发方案，致力于为航运业提供更智能、更便捷的解决方案。</w:t>
      </w:r>
      <w: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9FAFB"/>
          <w:lang w:val="en-US" w:eastAsia="zh-CN"/>
        </w:rPr>
        <w:drawing>
          <wp:inline distT="0" distB="0" distL="114300" distR="114300">
            <wp:extent cx="3943350" cy="3695700"/>
            <wp:effectExtent l="0" t="0" r="0" b="0"/>
            <wp:docPr id="2" name="图片 2" descr="173383347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8334718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064B">
      <w:pPr>
        <w:rPr>
          <w:rFonts w:hint="eastAsia" w:ascii="Segoe UI" w:hAnsi="Segoe UI" w:eastAsia="宋体" w:cs="Segoe UI"/>
          <w:i w:val="0"/>
          <w:iCs w:val="0"/>
          <w:caps w:val="0"/>
          <w:spacing w:val="0"/>
          <w:sz w:val="24"/>
          <w:szCs w:val="24"/>
          <w:shd w:val="clear" w:fill="F9FAFB"/>
          <w:lang w:val="en-US" w:eastAsia="zh-CN"/>
        </w:rPr>
      </w:pPr>
    </w:p>
    <w:p w14:paraId="5A1C423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outlineLvl w:val="2"/>
        <w:rPr>
          <w:rStyle w:val="11"/>
          <w:b/>
        </w:rPr>
      </w:pPr>
      <w:r>
        <w:rPr>
          <w:rStyle w:val="11"/>
          <w:rFonts w:hint="eastAsia"/>
          <w:b/>
          <w:lang w:val="en-US" w:eastAsia="zh-CN"/>
        </w:rPr>
        <w:t>1、</w:t>
      </w:r>
      <w:r>
        <w:rPr>
          <w:rStyle w:val="11"/>
          <w:b/>
        </w:rPr>
        <w:t>电路设计简介</w:t>
      </w:r>
    </w:p>
    <w:p w14:paraId="5F5AC84A">
      <w:pPr>
        <w:pStyle w:val="8"/>
        <w:keepNext w:val="0"/>
        <w:keepLines w:val="0"/>
        <w:widowControl/>
        <w:suppressLineNumbers w:val="0"/>
      </w:pPr>
      <w:r>
        <w:t>本方案基于高效能的电路设计，采用先进的DC-DC</w:t>
      </w:r>
      <w:r>
        <w:rPr>
          <w:rFonts w:hint="eastAsia"/>
          <w:lang w:eastAsia="zh-CN"/>
        </w:rPr>
        <w:t>恒压</w:t>
      </w:r>
      <w:r>
        <w:t>和磁控感应</w:t>
      </w:r>
      <w:r>
        <w:rPr>
          <w:rFonts w:hint="eastAsia"/>
          <w:lang w:eastAsia="zh-CN"/>
        </w:rPr>
        <w:t>开关</w:t>
      </w:r>
      <w:r>
        <w:t>，适应多种电源环境。电路的核心部分由智能</w:t>
      </w:r>
      <w:r>
        <w:rPr>
          <w:rFonts w:hint="eastAsia"/>
          <w:lang w:val="en-US" w:eastAsia="zh-CN"/>
        </w:rPr>
        <w:t>IC</w:t>
      </w:r>
      <w:r>
        <w:t>控制芯片高效</w:t>
      </w:r>
      <w:r>
        <w:rPr>
          <w:rFonts w:hint="eastAsia"/>
          <w:lang w:eastAsia="zh-CN"/>
        </w:rPr>
        <w:t>节能</w:t>
      </w:r>
      <w:r>
        <w:t>功率管理电路组成。整套电路布局紧凑、可靠性高，并且能够应对复杂的海洋环境条件。</w:t>
      </w:r>
    </w:p>
    <w:p w14:paraId="355228E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Style w:val="11"/>
          <w:rFonts w:hint="eastAsia"/>
          <w:lang w:eastAsia="zh-CN"/>
        </w:rPr>
        <w:t>（</w:t>
      </w:r>
      <w:r>
        <w:rPr>
          <w:rStyle w:val="11"/>
          <w:rFonts w:hint="eastAsia"/>
          <w:lang w:val="en-US" w:eastAsia="zh-CN"/>
        </w:rPr>
        <w:t>1</w:t>
      </w:r>
      <w:r>
        <w:rPr>
          <w:rStyle w:val="11"/>
          <w:rFonts w:hint="eastAsia"/>
          <w:lang w:eastAsia="zh-CN"/>
        </w:rPr>
        <w:t>）</w:t>
      </w:r>
      <w:r>
        <w:rPr>
          <w:rStyle w:val="11"/>
        </w:rPr>
        <w:t>智能控制芯片</w:t>
      </w:r>
      <w:r>
        <w:t>：采用高性能</w:t>
      </w:r>
      <w:r>
        <w:rPr>
          <w:rFonts w:hint="eastAsia"/>
          <w:lang w:val="en-US" w:eastAsia="zh-CN"/>
        </w:rPr>
        <w:t>IC</w:t>
      </w:r>
      <w:r>
        <w:t>作为控制核心，负责处理磁场变化信号，并控制RGB LED的亮度、颜色渐变以及闪烁模式。</w:t>
      </w:r>
    </w:p>
    <w:p w14:paraId="6FC7A9A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Style w:val="11"/>
          <w:rFonts w:hint="eastAsia"/>
          <w:lang w:eastAsia="zh-CN"/>
        </w:rPr>
        <w:t>（</w:t>
      </w:r>
      <w:r>
        <w:rPr>
          <w:rStyle w:val="11"/>
          <w:rFonts w:hint="eastAsia"/>
          <w:lang w:val="en-US" w:eastAsia="zh-CN"/>
        </w:rPr>
        <w:t>2</w:t>
      </w:r>
      <w:r>
        <w:rPr>
          <w:rStyle w:val="11"/>
          <w:rFonts w:hint="eastAsia"/>
          <w:lang w:eastAsia="zh-CN"/>
        </w:rPr>
        <w:t>）</w:t>
      </w:r>
      <w:r>
        <w:rPr>
          <w:rStyle w:val="11"/>
        </w:rPr>
        <w:t>RGB LED驱动</w:t>
      </w:r>
      <w:r>
        <w:t>：通过PWM调制技术控制RGB LED灯的亮度和色彩，使其能够实现渐变效果。此驱动芯片支持丰富的色彩调节，使航标灯在不同的环境中都能显示出清晰且醒目的视觉效果。</w:t>
      </w:r>
    </w:p>
    <w:p w14:paraId="0D1E026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Style w:val="11"/>
          <w:rFonts w:hint="eastAsia"/>
          <w:lang w:eastAsia="zh-CN"/>
        </w:rPr>
        <w:t>（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  <w:lang w:eastAsia="zh-CN"/>
        </w:rPr>
        <w:t>）磁控控制电路</w:t>
      </w:r>
      <w:r>
        <w:t>：使用高灵敏度</w:t>
      </w:r>
      <w:r>
        <w:rPr>
          <w:rFonts w:hint="eastAsia"/>
          <w:lang w:eastAsia="zh-CN"/>
        </w:rPr>
        <w:t>磁控电阻</w:t>
      </w:r>
      <w:r>
        <w:t>来感知外部磁场变化，实现非接触式的控制。通过接近磁控钥匙或其他磁源，可以启动、关闭航标灯工作，避免了传统的物理按钮操作。</w:t>
      </w:r>
    </w:p>
    <w:p w14:paraId="412D5C8A">
      <w:pPr>
        <w:numPr>
          <w:ilvl w:val="0"/>
          <w:numId w:val="0"/>
        </w:numPr>
      </w:pPr>
      <w:r>
        <w:drawing>
          <wp:inline distT="0" distB="0" distL="114300" distR="114300">
            <wp:extent cx="5271135" cy="2630805"/>
            <wp:effectExtent l="0" t="0" r="5715" b="17145"/>
            <wp:docPr id="3" name="图片 3" descr="173383427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8342769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46345" cy="2446020"/>
            <wp:effectExtent l="0" t="0" r="1905" b="11430"/>
            <wp:docPr id="4" name="图片 4" descr="173383432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338343229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F6B6C"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t>.</w:t>
      </w:r>
      <w:r>
        <w:rPr>
          <w:rFonts w:hint="eastAsia"/>
          <w:lang w:eastAsia="zh-CN"/>
        </w:rPr>
        <w:t>我们的优势</w:t>
      </w:r>
    </w:p>
    <w:p w14:paraId="2AECEC9C">
      <w:pPr>
        <w:pStyle w:val="5"/>
        <w:keepNext w:val="0"/>
        <w:keepLines w:val="0"/>
        <w:widowControl/>
        <w:suppressLineNumbers w:val="0"/>
      </w:pPr>
      <w:r>
        <w:t>高效能电源管理</w:t>
      </w:r>
    </w:p>
    <w:p w14:paraId="1D86CD88">
      <w:pPr>
        <w:pStyle w:val="8"/>
        <w:shd w:val="clear" w:color="auto" w:fill="FFFFFF"/>
        <w:spacing w:before="240" w:beforeAutospacing="0" w:after="240" w:afterAutospacing="0"/>
        <w:rPr>
          <w:rFonts w:hint="eastAsia" w:ascii="宋体" w:hAnsi="宋体" w:eastAsia="宋体" w:cs="宋体"/>
          <w:color w:val="2C2C36"/>
          <w:spacing w:val="1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方案采用了车规级DC-DC电源管理电路，不仅能够支持宽电压输入范围，还能确保在多种电源环境下的稳定性和高效能表现。设计中特别考虑到了电池的长寿命需求，使用高质量的锂电池组并选用高性能、低功耗的单片机，配备完善的保护电路，包括但不限于过流保护、短路保护和低温保护，以确保电池在各种条件下都能安全工作，极大限度地延长电池的循环寿命。</w:t>
      </w:r>
    </w:p>
    <w:p w14:paraId="5DB3F506">
      <w:pPr>
        <w:pStyle w:val="8"/>
        <w:keepNext w:val="0"/>
        <w:keepLines w:val="0"/>
        <w:widowControl/>
        <w:suppressLineNumbers w:val="0"/>
      </w:pPr>
    </w:p>
    <w:p w14:paraId="51CD4A38">
      <w:pPr>
        <w:pStyle w:val="5"/>
        <w:keepNext w:val="0"/>
        <w:keepLines w:val="0"/>
        <w:widowControl/>
        <w:suppressLineNumbers w:val="0"/>
      </w:pPr>
      <w:r>
        <w:t>精密调节与灵活适应</w:t>
      </w:r>
    </w:p>
    <w:p w14:paraId="326811EC">
      <w:pPr>
        <w:pStyle w:val="8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本电路设计支持PWM调制技术，不仅能够精确控制RGB LED的颜色和亮度，还能通过编程调节灯光的闪烁模式和频率，灵活适应不同的标识需求。例如，在港口区域使用的航标灯可能需要较长时间的常亮，而在航道标识区域则可能需要较为频繁的闪烁。</w:t>
      </w:r>
    </w:p>
    <w:p w14:paraId="0CEDD64E">
      <w:pPr>
        <w:pStyle w:val="5"/>
        <w:keepNext w:val="0"/>
        <w:keepLines w:val="0"/>
        <w:widowControl/>
        <w:suppressLineNumbers w:val="0"/>
      </w:pPr>
      <w:r>
        <w:t>节能与环保</w:t>
      </w:r>
    </w:p>
    <w:p w14:paraId="5CE9F720">
      <w:pPr>
        <w:pStyle w:val="8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1"/>
          <w:szCs w:val="21"/>
        </w:rPr>
        <w:t>本系统具有低功耗特性，特别适用于长期运行的场所。LED灯光相较于传统灯泡更具能效，且更耐用，能显著降低能源消耗和维护成本，符合当前绿色环保的可持续发展趋势。</w:t>
      </w:r>
    </w:p>
    <w:p w14:paraId="3013E7A0">
      <w:pPr>
        <w:pStyle w:val="5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全面的解决方案</w:t>
      </w:r>
    </w:p>
    <w:p w14:paraId="643BD279">
      <w:pPr>
        <w:pStyle w:val="8"/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sz w:val="21"/>
          <w:szCs w:val="21"/>
        </w:rPr>
        <w:t>从充电器IC选择到PCBA的整体设计，我们提供一站式的定制化服务，满足不同客户的需求。无论是OEM还是ODM项目，我们都能够根据具体要求提供最优的技术支持和服务保障。</w:t>
      </w:r>
    </w:p>
    <w:p w14:paraId="027276F4">
      <w:pPr>
        <w:pStyle w:val="8"/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b/>
          <w:bCs/>
        </w:rPr>
        <w:t>综上所述，我司致力于通过技术创新来解决</w:t>
      </w:r>
      <w:r>
        <w:rPr>
          <w:rFonts w:hint="eastAsia"/>
          <w:b/>
          <w:bCs/>
        </w:rPr>
        <w:t>智能应急照明灯</w:t>
      </w:r>
      <w:r>
        <w:rPr>
          <w:b/>
          <w:bCs/>
        </w:rPr>
        <w:t>用户的痛点，为市场带来更高品质的产品。如果您正在寻找可靠的合作伙伴来共同推进</w:t>
      </w:r>
      <w:r>
        <w:rPr>
          <w:rFonts w:hint="eastAsia"/>
          <w:b/>
          <w:bCs/>
        </w:rPr>
        <w:t>智能应急照明灯</w:t>
      </w:r>
      <w:bookmarkStart w:id="0" w:name="_GoBack"/>
      <w:bookmarkEnd w:id="0"/>
      <w:r>
        <w:rPr>
          <w:b/>
          <w:bCs/>
        </w:rPr>
        <w:t>产品的升级换代，请随时联系我们。</w:t>
      </w:r>
    </w:p>
    <w:p w14:paraId="41F6C5AE">
      <w:pPr>
        <w:rPr>
          <w:rFonts w:hint="default" w:ascii="Segoe UI" w:hAnsi="Segoe UI" w:cs="Segoe UI" w:eastAsiaTheme="minorEastAsia"/>
          <w:b/>
          <w:bCs/>
          <w:color w:val="2C2C36"/>
          <w:spacing w:val="1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8F671">
    <w:pPr>
      <w:keepNext w:val="0"/>
      <w:keepLines w:val="0"/>
      <w:widowControl/>
      <w:suppressLineNumbers w:val="0"/>
      <w:ind w:firstLine="3000" w:firstLineChars="1000"/>
      <w:jc w:val="left"/>
    </w:pPr>
    <w:r>
      <w:rPr>
        <w:rFonts w:hint="eastAsia" w:ascii="宋体" w:hAnsi="宋体" w:eastAsia="宋体" w:cs="宋体"/>
        <w:color w:val="000000"/>
        <w:kern w:val="0"/>
        <w:sz w:val="30"/>
        <w:szCs w:val="30"/>
        <w:lang w:val="en-US" w:eastAsia="zh-CN" w:bidi="ar"/>
      </w:rPr>
      <w:t>www.xdssemi.com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5210175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56A7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2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6U+NQAAAAJ&#10;AQAADwAAAGRycy9kb3ducmV2LnhtbE2PzU7DMBCE70i8g7VI3Kid8CMrxKlERTgi0XDg6MZLErDX&#10;ke2m4e1xT3AczWjmm3q7OssWDHHypKDYCGBIvTcTDQreu/ZGAotJk9HWEyr4wQjb5vKi1pXxJ3rD&#10;ZZ8GlksoVlrBmNJccR77EZ2OGz8jZe/TB6dTlmHgJuhTLneWl0I8cKcnygujnnE3Yv+9PzoFu7br&#10;woIx2A98aW+/Xp/u8HlV6vqqEI/AEq7pLwxn/IwOTWY6+COZyKwCWYr7HFWQH53tQsisDwpKKQXw&#10;pub/HzS/UEsDBBQAAAAIAIdO4kAwiRJeMQIAAGEEAAAOAAAAZHJzL2Uyb0RvYy54bWytVEuOEzEQ&#10;3SNxB8t70kkQURSlMwoTBSFFzEgDYu243WlL/sl20h0OADdgxYY958o5eO5PBg0sZsHGXXaVX/m9&#10;qurlTaMVOQkfpDU5nYzGlAjDbSHNIaefPm5fzSkJkZmCKWtETs8i0JvVyxfL2i3E1FZWFcITgJiw&#10;qF1OqxjdIssCr4RmYWSdMHCW1msWsfWHrPCsBrpW2XQ8nmW19YXzlosQcLrpnLRH9M8BtGUpudhY&#10;ftTCxA7VC8UiKIVKukBX7WvLUvB4V5ZBRKJyCqaxXZEE9j6t2WrJFgfPXCV5/wT2nCc84aSZNEh6&#10;hdqwyMjRy7+gtOTeBlvGEbc664i0ioDFZPxEm4eKOdFygdTBXUUP/w+WfzjdeyKLnM4oMUyj4Jfv&#10;3y4/fl1+fiWzJE/twgJRDw5xsXlrGzTNcB5wmFg3pdfpCz4Efoh7voormkh4ujSfzudjuDh8wwb4&#10;2eN150N8J6wmycipR/VaUdlpF2IXOoSkbMZupVJtBZUhNSi8fjNuL1w9AFcGORKJ7rHJis2+6Znt&#10;bXEGMW+7zgiObyWS71iI98yjFfBgDEu8w1IqiyS2tyiprP/yr/MUjwrBS0mN1sqpwSRRot4bVA6A&#10;cTD8YOwHwxz1rUWvTjCEjrcmLvioBrP0Vn/GBK1TDriY4ciU0ziYt7Frb0wgF+t1G3R0Xh6q7gL6&#10;zrG4Mw+OpzRJyODWxwgxW42TQJ0qvW7ovLZK/ZSk1v5z30Y9/hl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CTpT41AAAAAkBAAAPAAAAAAAAAAEAIAAAACIAAABkcnMvZG93bnJldi54bWxQSwEC&#10;FAAUAAAACACHTuJAMIkSXj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56A7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20CA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20CA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3CC14">
    <w:pPr>
      <w:pStyle w:val="7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14400" cy="619125"/>
          <wp:effectExtent l="0" t="0" r="0" b="9525"/>
          <wp:docPr id="1" name="图片 1" descr="WPS图片-抠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图片-抠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  <w:sz w:val="30"/>
        <w:szCs w:val="30"/>
        <w:lang w:val="en-US" w:eastAsia="zh-CN"/>
      </w:rPr>
      <w:t>深圳市芯鼎盛技术有限公司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1340"/>
    <w:rsid w:val="06FD269B"/>
    <w:rsid w:val="187C7150"/>
    <w:rsid w:val="1ED2088F"/>
    <w:rsid w:val="258532A7"/>
    <w:rsid w:val="47F90A46"/>
    <w:rsid w:val="579B21CD"/>
    <w:rsid w:val="5B9242D5"/>
    <w:rsid w:val="634C763B"/>
    <w:rsid w:val="70B2310A"/>
    <w:rsid w:val="7C17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标题 2 Char"/>
    <w:link w:val="3"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1006</Words>
  <Characters>1048</Characters>
  <Lines>0</Lines>
  <Paragraphs>0</Paragraphs>
  <TotalTime>4</TotalTime>
  <ScaleCrop>false</ScaleCrop>
  <LinksUpToDate>false</LinksUpToDate>
  <CharactersWithSpaces>1052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2024-12-10T12:06:00Z</dcterms:created>
  <dc:creator>Administrator</dc:creator>
  <cp:lastModifiedBy>麦琪</cp:lastModifiedBy>
  <dcterms:modified xsi:type="dcterms:W3CDTF">2024-12-12T02:41:43Z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EF3DB2943B044B4E95514C131434AF1C_12</vt:lpwstr>
  </property>
</Properties>
</file>